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“优秀青年志愿者”表彰人选申报表</w:t>
      </w:r>
    </w:p>
    <w:tbl>
      <w:tblPr>
        <w:tblStyle w:val="10"/>
        <w:tblpPr w:leftFromText="180" w:rightFromText="180" w:vertAnchor="text" w:horzAnchor="margin" w:tblpXSpec="center" w:tblpY="19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26"/>
        <w:gridCol w:w="984"/>
        <w:gridCol w:w="105"/>
        <w:gridCol w:w="907"/>
        <w:gridCol w:w="170"/>
        <w:gridCol w:w="721"/>
        <w:gridCol w:w="200"/>
        <w:gridCol w:w="432"/>
        <w:gridCol w:w="636"/>
        <w:gridCol w:w="1266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2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82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06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职务</w:t>
            </w:r>
          </w:p>
        </w:tc>
        <w:tc>
          <w:tcPr>
            <w:tcW w:w="122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1182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单科最低分</w:t>
            </w:r>
          </w:p>
        </w:tc>
        <w:tc>
          <w:tcPr>
            <w:tcW w:w="106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所在学院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成为注册志愿者年月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24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 w:val="21"/>
                <w:szCs w:val="21"/>
              </w:rPr>
              <w:t>所在学院及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kern w:val="10"/>
                <w:sz w:val="21"/>
                <w:szCs w:val="21"/>
              </w:rPr>
              <w:t>职务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285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2018年度团员教育评议等次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285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落实省直机关团工委QQ、微信工作群部署的工作任务情况</w:t>
            </w:r>
          </w:p>
        </w:tc>
        <w:tc>
          <w:tcPr>
            <w:tcW w:w="5255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荣誉情况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近五年获得</w:t>
            </w:r>
          </w:p>
        </w:tc>
        <w:tc>
          <w:tcPr>
            <w:tcW w:w="7570" w:type="dxa"/>
            <w:gridSpan w:val="11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970" w:type="dxa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各学院团支部</w:t>
            </w:r>
          </w:p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3222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（盖  章）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 月  日</w:t>
            </w:r>
          </w:p>
        </w:tc>
        <w:tc>
          <w:tcPr>
            <w:tcW w:w="891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学院分团委</w:t>
            </w:r>
          </w:p>
        </w:tc>
        <w:tc>
          <w:tcPr>
            <w:tcW w:w="3457" w:type="dxa"/>
            <w:gridSpan w:val="5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（盖  章）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0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1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0F54D2A"/>
    <w:rsid w:val="017B0B67"/>
    <w:rsid w:val="03C606A9"/>
    <w:rsid w:val="05D97CA8"/>
    <w:rsid w:val="13BB7168"/>
    <w:rsid w:val="13C9519C"/>
    <w:rsid w:val="18CD7D53"/>
    <w:rsid w:val="18E05BC4"/>
    <w:rsid w:val="19EB5A90"/>
    <w:rsid w:val="21DA50B6"/>
    <w:rsid w:val="26812236"/>
    <w:rsid w:val="26B81240"/>
    <w:rsid w:val="2CBB724E"/>
    <w:rsid w:val="351C58C9"/>
    <w:rsid w:val="371E79FE"/>
    <w:rsid w:val="3AA96621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C84F52"/>
    <w:rsid w:val="5C7F36CE"/>
    <w:rsid w:val="5EAF665B"/>
    <w:rsid w:val="5FED7C11"/>
    <w:rsid w:val="648206E1"/>
    <w:rsid w:val="64B53B7C"/>
    <w:rsid w:val="68317BE3"/>
    <w:rsid w:val="6C220EA8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0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1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小可</cp:lastModifiedBy>
  <cp:lastPrinted>2019-03-05T06:32:00Z</cp:lastPrinted>
  <dcterms:modified xsi:type="dcterms:W3CDTF">2019-04-16T08:21:29Z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